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0D" w:rsidRDefault="00341B0D" w:rsidP="000E29F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>ТАБЛИЦЫ ШУЛЬТЭ</w:t>
      </w:r>
    </w:p>
    <w:p w:rsidR="000E29FB" w:rsidRDefault="000E29FB" w:rsidP="000E29FB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/>
          <w:color w:val="17365D" w:themeColor="text2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17365D" w:themeColor="text2" w:themeShade="BF"/>
          <w:sz w:val="24"/>
          <w:szCs w:val="24"/>
          <w:lang w:eastAsia="ru-RU"/>
        </w:rPr>
        <w:t>Я распечатала по 1 экземпляру на парту; работа в парах.</w:t>
      </w:r>
    </w:p>
    <w:p w:rsidR="000E29FB" w:rsidRDefault="000E29FB" w:rsidP="000E29FB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/>
          <w:color w:val="17365D" w:themeColor="text2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17365D" w:themeColor="text2" w:themeShade="BF"/>
          <w:sz w:val="24"/>
          <w:szCs w:val="24"/>
          <w:lang w:eastAsia="ru-RU"/>
        </w:rPr>
        <w:t xml:space="preserve">Назвать в порядке возрастания; убывания; только чётные; нечетные; все числа, которые делятся на 2 или 3 и </w:t>
      </w:r>
      <w:proofErr w:type="spellStart"/>
      <w:r>
        <w:rPr>
          <w:rFonts w:ascii="Times New Roman" w:eastAsia="Times New Roman" w:hAnsi="Times New Roman" w:cs="Times New Roman"/>
          <w:bCs/>
          <w:i/>
          <w:color w:val="17365D" w:themeColor="text2" w:themeShade="BF"/>
          <w:sz w:val="24"/>
          <w:szCs w:val="24"/>
          <w:lang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bCs/>
          <w:i/>
          <w:color w:val="17365D" w:themeColor="text2" w:themeShade="BF"/>
          <w:sz w:val="24"/>
          <w:szCs w:val="24"/>
          <w:lang w:eastAsia="ru-RU"/>
        </w:rPr>
        <w:t>.д</w:t>
      </w:r>
      <w:proofErr w:type="spellEnd"/>
      <w:proofErr w:type="gramEnd"/>
    </w:p>
    <w:p w:rsidR="000E29FB" w:rsidRDefault="000E29FB" w:rsidP="000E29FB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41B0D" w:rsidRPr="00341B0D" w:rsidRDefault="00341B0D" w:rsidP="000E29FB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41B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Назначение теста 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устойчивости внимания</w:t>
      </w: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динамики работоспособности. Используется для обследования лиц разных возрастов. </w:t>
      </w:r>
    </w:p>
    <w:p w:rsidR="00341B0D" w:rsidRPr="00341B0D" w:rsidRDefault="00341B0D" w:rsidP="000E29FB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41B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Описание теста 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Испытуемому поочередно предлагается пять </w:t>
      </w:r>
      <w:proofErr w:type="gramStart"/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proofErr w:type="gramEnd"/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в произвольном порядке расположены числа от 1 до 25. Испытуемый отыскивает, показывает и называет числа в порядке их возрастания. Проба повторяется с пятью разными таблицами.</w:t>
      </w:r>
    </w:p>
    <w:p w:rsidR="00341B0D" w:rsidRPr="00341B0D" w:rsidRDefault="00341B0D" w:rsidP="000E29FB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41B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Инструкция к тесту 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Испытуемому предъявляют первую таблицу: «На этой таблице числа от 1 до 25 расположены не по порядку». Затем таблицу закрывают и продолжают: «Покажи и назови все числа по порядку от 1 до 25. Постарайся делать это как можно быстрее и без ошибок». Таблицу открывают и одновременно с началом выполнения задания включают секундомер. Вторая, третья и последующие таблицы предъявляются без всяких инструкций.</w:t>
      </w:r>
    </w:p>
    <w:p w:rsidR="00341B0D" w:rsidRPr="00341B0D" w:rsidRDefault="00341B0D" w:rsidP="000E29FB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41B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Обработка и интерпретация результатов теста 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показатель – время выполнения, а так же количество ошибок отдельно по каждой таблице. По результатам выполнения каждой таблицы может быть построена "кривая истощаемости (утомляемости)", отражающая 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устойчивость внимания</w:t>
      </w: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работоспособность в динамике. 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этого теста можно вычислить еще и такие показатели, как (по </w:t>
      </w:r>
      <w:r w:rsidRPr="00341B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А.Ю.Козыревой</w:t>
      </w: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341B0D" w:rsidRPr="00341B0D" w:rsidRDefault="00341B0D" w:rsidP="000E29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работы (ЭР), </w:t>
      </w:r>
    </w:p>
    <w:p w:rsidR="00341B0D" w:rsidRPr="00341B0D" w:rsidRDefault="00341B0D" w:rsidP="000E29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врабатываемости (ВР), </w:t>
      </w:r>
    </w:p>
    <w:p w:rsidR="00341B0D" w:rsidRPr="00341B0D" w:rsidRDefault="00341B0D" w:rsidP="000E29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психическая устойчивость (ПУ). 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Эффективность работы</w:t>
      </w: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(ЭР) вычисляется по формуле: 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 = (Т</w:t>
      </w:r>
      <w:proofErr w:type="gramStart"/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proofErr w:type="gramEnd"/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Т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Т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3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Т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4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Т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5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/ 5</w:t>
      </w: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</w:p>
    <w:p w:rsidR="00341B0D" w:rsidRPr="00341B0D" w:rsidRDefault="00341B0D" w:rsidP="000E29F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proofErr w:type="gramStart"/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i</w:t>
      </w:r>
      <w:proofErr w:type="spellEnd"/>
      <w:proofErr w:type="gramEnd"/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время работы с i-той таблицей.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ЭР (в секундах) производится с учетом возраста испытуемого.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55"/>
        <w:gridCol w:w="1277"/>
        <w:gridCol w:w="810"/>
        <w:gridCol w:w="810"/>
        <w:gridCol w:w="810"/>
        <w:gridCol w:w="1252"/>
      </w:tblGrid>
      <w:tr w:rsidR="00341B0D" w:rsidRPr="00341B0D" w:rsidTr="00341B0D">
        <w:trPr>
          <w:tblCellSpacing w:w="0" w:type="dxa"/>
        </w:trPr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баллов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балла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балл</w:t>
            </w:r>
          </w:p>
        </w:tc>
      </w:tr>
      <w:tr w:rsidR="00341B0D" w:rsidRPr="00341B0D" w:rsidTr="00341B0D">
        <w:trPr>
          <w:tblCellSpacing w:w="0" w:type="dxa"/>
        </w:trPr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и меньше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46-55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56-65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66-75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и больше </w:t>
            </w:r>
          </w:p>
        </w:tc>
      </w:tr>
      <w:tr w:rsidR="00341B0D" w:rsidRPr="00341B0D" w:rsidTr="00341B0D">
        <w:trPr>
          <w:tblCellSpacing w:w="0" w:type="dxa"/>
        </w:trPr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лет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и меньше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36-45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46-55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56-65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и больше </w:t>
            </w:r>
          </w:p>
        </w:tc>
      </w:tr>
      <w:tr w:rsidR="00341B0D" w:rsidRPr="00341B0D" w:rsidTr="00341B0D">
        <w:trPr>
          <w:tblCellSpacing w:w="0" w:type="dxa"/>
        </w:trPr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лет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и меньше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36-45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46-55</w:t>
            </w:r>
          </w:p>
        </w:tc>
        <w:tc>
          <w:tcPr>
            <w:tcW w:w="0" w:type="auto"/>
            <w:vAlign w:val="center"/>
            <w:hideMark/>
          </w:tcPr>
          <w:p w:rsidR="00341B0D" w:rsidRPr="00341B0D" w:rsidRDefault="00341B0D" w:rsidP="000E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 и больше </w:t>
            </w:r>
          </w:p>
        </w:tc>
      </w:tr>
    </w:tbl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Степень врабатываемости</w:t>
      </w: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(ВР) вычисляется по формуле: 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ВР= Т</w:t>
      </w:r>
      <w:proofErr w:type="gramStart"/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proofErr w:type="gramEnd"/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/ ЭР 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меньше 1,0 – показатель хорошей врабатываемости, соответственно, чем выше 1,0 данный показатель, тем больше испытуемому требуется подготовка к основной работе.</w:t>
      </w:r>
    </w:p>
    <w:p w:rsidR="00341B0D" w:rsidRPr="00341B0D" w:rsidRDefault="00341B0D" w:rsidP="000E29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Психическая устойчивость</w:t>
      </w: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(выносливость) вычисляется по </w:t>
      </w:r>
      <w:proofErr w:type="spellStart"/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формуле</w:t>
      </w:r>
      <w:proofErr w:type="gramStart"/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У=</w:t>
      </w:r>
      <w:proofErr w:type="spellEnd"/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4</w:t>
      </w:r>
      <w:r w:rsidRPr="00341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/ ЭР </w:t>
      </w:r>
    </w:p>
    <w:p w:rsidR="00877570" w:rsidRDefault="00341B0D" w:rsidP="000E29FB">
      <w:pPr>
        <w:spacing w:after="0" w:line="240" w:lineRule="auto"/>
      </w:pPr>
      <w:r w:rsidRPr="00341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результата меньше 1,0 говорит о хорошей психической устойчивости, соответственно, чем выше данный показатель, тем хуже психическая устойчивость испытуемого к выполнению заданий. </w:t>
      </w:r>
    </w:p>
    <w:sectPr w:rsidR="00877570" w:rsidSect="000E29FB">
      <w:pgSz w:w="11906" w:h="16838"/>
      <w:pgMar w:top="426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37521"/>
    <w:multiLevelType w:val="multilevel"/>
    <w:tmpl w:val="F548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3148B8"/>
    <w:multiLevelType w:val="multilevel"/>
    <w:tmpl w:val="10C48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B0D"/>
    <w:rsid w:val="000E29FB"/>
    <w:rsid w:val="00341B0D"/>
    <w:rsid w:val="00877570"/>
    <w:rsid w:val="00FE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70"/>
  </w:style>
  <w:style w:type="paragraph" w:styleId="5">
    <w:name w:val="heading 5"/>
    <w:basedOn w:val="a"/>
    <w:link w:val="50"/>
    <w:uiPriority w:val="9"/>
    <w:qFormat/>
    <w:rsid w:val="00341B0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41B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341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1B0D"/>
    <w:rPr>
      <w:b/>
      <w:bCs/>
    </w:rPr>
  </w:style>
  <w:style w:type="character" w:styleId="a5">
    <w:name w:val="Emphasis"/>
    <w:basedOn w:val="a0"/>
    <w:uiPriority w:val="20"/>
    <w:qFormat/>
    <w:rsid w:val="00341B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1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6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354</Words>
  <Characters>2018</Characters>
  <Application>Microsoft Office Word</Application>
  <DocSecurity>0</DocSecurity>
  <Lines>16</Lines>
  <Paragraphs>4</Paragraphs>
  <ScaleCrop>false</ScaleCrop>
  <Company>OU02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DVGU</dc:creator>
  <cp:keywords/>
  <dc:description/>
  <cp:lastModifiedBy>Admin</cp:lastModifiedBy>
  <cp:revision>2</cp:revision>
  <dcterms:created xsi:type="dcterms:W3CDTF">2012-08-07T02:18:00Z</dcterms:created>
  <dcterms:modified xsi:type="dcterms:W3CDTF">2013-03-26T09:31:00Z</dcterms:modified>
</cp:coreProperties>
</file>